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5" w:rsidRDefault="00EC7965" w:rsidP="00EC7965">
      <w:pPr>
        <w:pStyle w:val="3"/>
        <w:tabs>
          <w:tab w:val="left" w:pos="426"/>
        </w:tabs>
        <w:spacing w:before="0" w:after="0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</w:p>
    <w:p w:rsidR="00EC7965" w:rsidRDefault="00EC7965" w:rsidP="00EC796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«Карабудахкентский район»</w:t>
      </w:r>
    </w:p>
    <w:p w:rsidR="00EC7965" w:rsidRDefault="00EC7965" w:rsidP="00EC7965">
      <w:pPr>
        <w:pStyle w:val="4"/>
        <w:spacing w:before="0" w:after="0"/>
        <w:jc w:val="center"/>
        <w:rPr>
          <w:sz w:val="26"/>
          <w:szCs w:val="26"/>
        </w:rPr>
      </w:pPr>
    </w:p>
    <w:p w:rsidR="00EC7965" w:rsidRDefault="00EC7965" w:rsidP="00EC7965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</w:t>
      </w:r>
    </w:p>
    <w:p w:rsidR="00EC7965" w:rsidRDefault="00EC7965" w:rsidP="00EC7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«_______»_____________2018г.</w:t>
      </w:r>
    </w:p>
    <w:p w:rsidR="00EC7965" w:rsidRDefault="00EC7965" w:rsidP="00EC7965">
      <w:pPr>
        <w:spacing w:after="0" w:line="240" w:lineRule="auto"/>
        <w:ind w:right="-664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C7965" w:rsidRDefault="00EC7965" w:rsidP="00EC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далее Претендент, принимая решение об участии в аукционе по продаже права на заключение договора аренды земельного участка, находящегося в муниципальной собственности МР «Карабудахкентский район»:</w:t>
      </w:r>
    </w:p>
    <w:p w:rsidR="00EC7965" w:rsidRDefault="00EC7965" w:rsidP="00EC7965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местонахождение, кадастровый номер участка</w:t>
      </w:r>
    </w:p>
    <w:p w:rsidR="00EC7965" w:rsidRDefault="00EC7965" w:rsidP="00EC7965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обязуюсь:</w:t>
      </w:r>
    </w:p>
    <w:p w:rsidR="00EC7965" w:rsidRDefault="00EC7965" w:rsidP="00EC7965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условия аукциона, содержащиеся в информационном сообщении о проведении аукциона, опубликованном в газете «Будни района» от _______________ 2018 г., на официальном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на официальном сайте Карабудахкентского района в сети Интернет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bekenez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EC7965" w:rsidRDefault="00EC7965" w:rsidP="00EC7965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признания победителем аукциона заключить с администрацией МР «Карабудахкентский район» договор аренды земельного участка  по истечении десятидневного срока со дня подписания протокола о результатах аукциона, но не позднее тридцати дней со дня направления в мой адрес проекта договора аренды указанного земельного участка.</w:t>
      </w:r>
    </w:p>
    <w:p w:rsidR="00EC7965" w:rsidRDefault="00EC7965" w:rsidP="00EC79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и реквизиты Претендента: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Адрес:_________________________________________________________________________________________________________________________________________паспорт серия________ №_______________ выдан «______»_________   _____г. кем выдан _____________________________________________________________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</w:t>
      </w:r>
    </w:p>
    <w:p w:rsidR="00EC7965" w:rsidRDefault="00EC7965" w:rsidP="00EC79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C7965" w:rsidRDefault="00EC7965" w:rsidP="00EC79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C7965" w:rsidRDefault="00EC7965" w:rsidP="00EC79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счета Претендента  для возврата задатка ______________________________________________________________________________________________________________________________________________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 квитанция (платежное поручение) о перечислении суммы задатка, подтверждающая внесение Претендентом установленной суммы задатка.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Претендента    __________________    «_____»____________2018г.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принята организатором торгов: 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«_____»_____________2018г. _____час._______ мин.  за № _____</w:t>
      </w: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965" w:rsidRDefault="00EC7965" w:rsidP="00EC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C7965" w:rsidRDefault="00EC7965" w:rsidP="00EC7965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проект</w:t>
      </w:r>
    </w:p>
    <w:p w:rsidR="00EC7965" w:rsidRDefault="00EC7965" w:rsidP="00EC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965" w:rsidRDefault="00EC7965" w:rsidP="00EC7965">
      <w:pPr>
        <w:pStyle w:val="a4"/>
        <w:rPr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ДОГОВОР АРЕНДЫ ЗЕМЕЛЬНОГО УЧАСТКА №___</w:t>
      </w:r>
    </w:p>
    <w:p w:rsidR="00EC7965" w:rsidRDefault="00EC7965" w:rsidP="00EC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65" w:rsidRDefault="00EC7965" w:rsidP="00EC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 » ___________ 201_ г.                                                 с. Карабудахкент</w:t>
      </w:r>
    </w:p>
    <w:p w:rsidR="00EC7965" w:rsidRDefault="00EC7965" w:rsidP="00EC7965">
      <w:pPr>
        <w:pStyle w:val="a6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65" w:rsidRDefault="00EC7965" w:rsidP="00EC7965">
      <w:pPr>
        <w:pStyle w:val="a6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«Карабудахкентский район», именуемая в дальнейшем «Арендодатель», в лице__________________________________,  действующего в соответствии с Уставом района, с одной стороны, и  гражданин (юридическое лицо)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 проживающий в ___________________, именуемый в дальнейшем «Арендатор», с другой стороны, на основании постановления главы МР «Карабудахкентский район» от ___.___.201_г. №____  заключили настоящий договор о нижеследующем.</w:t>
      </w: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Предмет Договора</w:t>
      </w: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Арендодатель предоставляет, а Арендатор принимает в аренду земельный участок из земель категории «___________________» , расположенный в местности «_________________» в административных границах МР «Карабудахкентский район», с кадастровым номером _______________  (далее - Участок), для целей__________________, в границах, указанных в кадастровом паспорте Участка, прилагаемом  к настоящему Договору и являющимся его неотъемлемой частью (Приложение № 1),  площадью _____га.</w:t>
      </w: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Срок Договора</w:t>
      </w:r>
    </w:p>
    <w:p w:rsidR="00EC7965" w:rsidRDefault="00EC7965" w:rsidP="00EC7965">
      <w:pPr>
        <w:pStyle w:val="a6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Срок аренды Участка устанавливается с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«___ » _______201__ года</w:t>
      </w:r>
      <w:r>
        <w:rPr>
          <w:rStyle w:val="11"/>
          <w:sz w:val="28"/>
          <w:szCs w:val="28"/>
        </w:rPr>
        <w:t xml:space="preserve"> по </w:t>
      </w:r>
      <w:r>
        <w:rPr>
          <w:rStyle w:val="a8"/>
          <w:i w:val="0"/>
          <w:sz w:val="28"/>
          <w:szCs w:val="28"/>
        </w:rPr>
        <w:t xml:space="preserve"> «_____ » ____________  </w:t>
      </w:r>
      <w:r>
        <w:rPr>
          <w:rStyle w:val="11"/>
          <w:sz w:val="28"/>
          <w:szCs w:val="28"/>
        </w:rPr>
        <w:t>20____ года</w:t>
      </w:r>
      <w:r>
        <w:rPr>
          <w:rStyle w:val="a8"/>
          <w:i w:val="0"/>
          <w:sz w:val="28"/>
          <w:szCs w:val="28"/>
        </w:rPr>
        <w:t>.</w:t>
      </w:r>
    </w:p>
    <w:p w:rsidR="00EC7965" w:rsidRDefault="00EC7965" w:rsidP="00EC7965">
      <w:pPr>
        <w:pStyle w:val="a6"/>
        <w:tabs>
          <w:tab w:val="left" w:pos="12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Договор, заключенный на срок более одного года,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C7965" w:rsidRDefault="00EC7965" w:rsidP="00EC7965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Размер и условия внесения арендной платы</w:t>
      </w:r>
    </w:p>
    <w:p w:rsidR="00EC7965" w:rsidRDefault="00EC7965" w:rsidP="00EC796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3.1.Размер арендной платы за Участок, установленный по результатам аукциона от ____________ 201__г., составляет 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(прописью) в год</w:t>
      </w:r>
      <w:r>
        <w:rPr>
          <w:rStyle w:val="a8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без учета налога на добавленную стоимость. Налог на добавленную стоимость исчисляется и оплачивается Арендатором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65" w:rsidRDefault="00EC7965" w:rsidP="00EC7965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 в размере ___________ (прописью) рублей, внесенная Арендатором  для участия аукционе  _______________  201__ г., засчитывается в сумму арендной платы.</w:t>
      </w:r>
    </w:p>
    <w:p w:rsidR="00EC7965" w:rsidRDefault="00EC7965" w:rsidP="00EC7965">
      <w:pPr>
        <w:pStyle w:val="a6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3.2.Арендная плата вносится Арендатором ежегодно в срок не позднее 10 числа следующего за отчетным года путем перечисления на счет Арендодателя.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3.4.Арендная плата начисляется с даты, указанной в п.2.1. настоящего Договора. 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 арендной  платы может изменяться в случаях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предусмотренных законодательством, не более одного раза в год.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Стороны считают размер арендной платы измененным с даты принятия распорядительного акта об изменении кадастровой оценки земли,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изменении административно-территориального устройства Карабудахкентского района, изменении </w:t>
      </w:r>
      <w:r>
        <w:rPr>
          <w:rFonts w:ascii="Times New Roman" w:hAnsi="Times New Roman" w:cs="Times New Roman"/>
          <w:sz w:val="28"/>
          <w:szCs w:val="28"/>
        </w:rPr>
        <w:t>категории, вида разрешенного использования Участка, если законодательством не предусмотрено иное.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Арендодатель один раз в год </w:t>
      </w:r>
      <w:r>
        <w:rPr>
          <w:rFonts w:ascii="Times New Roman" w:hAnsi="Times New Roman" w:cs="Times New Roman"/>
          <w:sz w:val="28"/>
          <w:szCs w:val="28"/>
        </w:rPr>
        <w:t xml:space="preserve">без согласования с Арендатором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увеличить арендную плату, определенную путем механической индексации на коэффициент инфляции, согласно справки Росстата. 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Договоре, 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Сторонами дополнительного соглашения.  </w:t>
      </w:r>
    </w:p>
    <w:p w:rsidR="00EC7965" w:rsidRDefault="00EC7965" w:rsidP="00EC7965">
      <w:pPr>
        <w:shd w:val="clear" w:color="auto" w:fill="FFFFFF"/>
        <w:tabs>
          <w:tab w:val="left" w:pos="1944"/>
        </w:tabs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Цена договора не может быть пересмотрена сторонами в сторону уменьшения.</w:t>
      </w:r>
    </w:p>
    <w:p w:rsidR="00EC7965" w:rsidRDefault="00EC7965" w:rsidP="00EC7965">
      <w:pPr>
        <w:pStyle w:val="a6"/>
        <w:spacing w:after="0" w:line="240" w:lineRule="auto"/>
        <w:ind w:left="40" w:right="-1" w:firstLine="851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C7965" w:rsidRDefault="00EC7965" w:rsidP="00EC7965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EC7965" w:rsidRDefault="00EC7965" w:rsidP="00EC796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 имеет право:</w:t>
      </w:r>
    </w:p>
    <w:p w:rsidR="00EC7965" w:rsidRDefault="00EC7965" w:rsidP="00EC7965">
      <w:pPr>
        <w:pStyle w:val="a6"/>
        <w:numPr>
          <w:ilvl w:val="0"/>
          <w:numId w:val="3"/>
        </w:num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в следующих случаях: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Участка не по целевому назначению;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способами, приводящими к его порче;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невнесении арендной платы более двух раз подряд по истечении установленного Договором срока платежа;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неподписания Арендатором дополнительных соглашений к Договору, нарушения других условий Договора и законодательства.</w:t>
      </w:r>
    </w:p>
    <w:p w:rsidR="00EC7965" w:rsidRDefault="00EC7965" w:rsidP="00EC7965">
      <w:pPr>
        <w:pStyle w:val="a6"/>
        <w:numPr>
          <w:ilvl w:val="0"/>
          <w:numId w:val="3"/>
        </w:numPr>
        <w:tabs>
          <w:tab w:val="left" w:pos="1527"/>
          <w:tab w:val="left" w:pos="1652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EC7965" w:rsidRDefault="00EC7965" w:rsidP="00EC7965">
      <w:pPr>
        <w:pStyle w:val="a6"/>
        <w:keepNext/>
        <w:keepLines/>
        <w:tabs>
          <w:tab w:val="left" w:pos="1239"/>
          <w:tab w:val="left" w:pos="1527"/>
          <w:tab w:val="left" w:pos="1604"/>
        </w:tabs>
        <w:spacing w:after="0" w:line="240" w:lineRule="auto"/>
        <w:ind w:left="2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.</w:t>
      </w:r>
    </w:p>
    <w:p w:rsidR="00EC7965" w:rsidRDefault="00EC7965" w:rsidP="00EC7965">
      <w:pPr>
        <w:pStyle w:val="a6"/>
        <w:keepNext/>
        <w:keepLines/>
        <w:numPr>
          <w:ilvl w:val="0"/>
          <w:numId w:val="2"/>
        </w:numPr>
        <w:tabs>
          <w:tab w:val="left" w:pos="1239"/>
          <w:tab w:val="left" w:pos="1527"/>
          <w:tab w:val="left" w:pos="1604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обязан:</w:t>
      </w:r>
    </w:p>
    <w:p w:rsidR="00EC7965" w:rsidRDefault="00EC7965" w:rsidP="00EC7965">
      <w:pPr>
        <w:pStyle w:val="a6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EC7965" w:rsidRDefault="00EC7965" w:rsidP="00EC7965">
      <w:pPr>
        <w:pStyle w:val="a6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 в десятидневный срок (приложение №2).</w:t>
      </w:r>
    </w:p>
    <w:p w:rsidR="00EC7965" w:rsidRDefault="00EC7965" w:rsidP="00EC7965">
      <w:pPr>
        <w:pStyle w:val="a6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подпунктах 3.2, 3.5 настоящего Договора. </w:t>
      </w:r>
    </w:p>
    <w:p w:rsidR="00EC7965" w:rsidRDefault="00EC7965" w:rsidP="00EC7965">
      <w:pPr>
        <w:pStyle w:val="a6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 в десятидневный срок уведомлять Арендатора об изменении номеров счетов для перечисления арендной платы.</w:t>
      </w:r>
    </w:p>
    <w:p w:rsidR="00EC7965" w:rsidRDefault="00EC7965" w:rsidP="00EC7965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34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Арендатор имеет право:</w:t>
      </w:r>
    </w:p>
    <w:p w:rsidR="00EC7965" w:rsidRDefault="00EC7965" w:rsidP="00EC7965">
      <w:pPr>
        <w:pStyle w:val="a6"/>
        <w:numPr>
          <w:ilvl w:val="2"/>
          <w:numId w:val="4"/>
        </w:numPr>
        <w:tabs>
          <w:tab w:val="left" w:pos="1455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EC7965" w:rsidRDefault="00EC7965" w:rsidP="00EC7965">
      <w:pPr>
        <w:pStyle w:val="10"/>
        <w:keepNext/>
        <w:keepLines/>
        <w:shd w:val="clear" w:color="auto" w:fill="auto"/>
        <w:tabs>
          <w:tab w:val="left" w:pos="1239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4.4.Арендатор обязан:</w:t>
      </w:r>
    </w:p>
    <w:p w:rsidR="00EC7965" w:rsidRDefault="00EC7965" w:rsidP="00EC7965">
      <w:pPr>
        <w:pStyle w:val="a6"/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EC7965" w:rsidRDefault="00EC7965" w:rsidP="00EC7965">
      <w:pPr>
        <w:pStyle w:val="a6"/>
        <w:tabs>
          <w:tab w:val="left" w:pos="147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EC7965" w:rsidRDefault="00EC7965" w:rsidP="00EC7965">
      <w:pPr>
        <w:pStyle w:val="a6"/>
        <w:tabs>
          <w:tab w:val="left" w:pos="1527"/>
          <w:tab w:val="left" w:pos="167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C7965" w:rsidRDefault="00EC7965" w:rsidP="00EC7965">
      <w:pPr>
        <w:pStyle w:val="a6"/>
        <w:tabs>
          <w:tab w:val="left" w:pos="1494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EC7965" w:rsidRDefault="00EC7965" w:rsidP="00EC7965">
      <w:pPr>
        <w:pStyle w:val="a6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EC7965" w:rsidRDefault="00EC7965" w:rsidP="00EC7965">
      <w:pPr>
        <w:pStyle w:val="a6"/>
        <w:tabs>
          <w:tab w:val="left" w:pos="136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4.4.8.Арендодатель и Арендатор имеют иные права и несут иные обязанности, установленные законодательством .</w:t>
      </w:r>
    </w:p>
    <w:p w:rsidR="00EC7965" w:rsidRDefault="00EC7965" w:rsidP="00EC7965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Style w:val="21"/>
          <w:bCs/>
          <w:i w:val="0"/>
          <w:iCs w:val="0"/>
          <w:sz w:val="28"/>
          <w:szCs w:val="28"/>
        </w:rPr>
      </w:pPr>
    </w:p>
    <w:p w:rsidR="00EC7965" w:rsidRDefault="00EC7965" w:rsidP="00EC7965">
      <w:pPr>
        <w:tabs>
          <w:tab w:val="left" w:pos="1527"/>
        </w:tabs>
        <w:spacing w:after="0" w:line="240" w:lineRule="auto"/>
        <w:ind w:left="20" w:right="-1" w:firstLine="851"/>
        <w:jc w:val="both"/>
      </w:pPr>
      <w:r>
        <w:rPr>
          <w:rStyle w:val="21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</w:t>
      </w:r>
    </w:p>
    <w:p w:rsidR="00EC7965" w:rsidRDefault="00EC7965" w:rsidP="00EC7965">
      <w:pPr>
        <w:pStyle w:val="a6"/>
        <w:numPr>
          <w:ilvl w:val="1"/>
          <w:numId w:val="5"/>
        </w:numPr>
        <w:tabs>
          <w:tab w:val="left" w:pos="1311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C7965" w:rsidRDefault="00EC7965" w:rsidP="00EC7965">
      <w:pPr>
        <w:pStyle w:val="a6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случае неуплаты арендной платы в установленные Договором сроки начисляется пеня в размере 1/300 ставки рефинансирования ЦБ РФ от суммы арендной платы за каждый день просрочки.</w:t>
      </w:r>
    </w:p>
    <w:p w:rsidR="00EC7965" w:rsidRDefault="00EC7965" w:rsidP="00EC7965">
      <w:pPr>
        <w:pStyle w:val="a6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уплаты арендной платы два и более раза начисляется пеня в размере 0,5 процента от суммы арендной платы за каждый день просрочки. Пени перечисляются в порядке, предусмотренном п. 3.2 Договора.</w:t>
      </w:r>
    </w:p>
    <w:p w:rsidR="00EC7965" w:rsidRDefault="00EC7965" w:rsidP="00EC7965">
      <w:pPr>
        <w:pStyle w:val="a6"/>
        <w:tabs>
          <w:tab w:val="left" w:pos="1306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.</w:t>
      </w: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EC7965" w:rsidRDefault="00EC7965" w:rsidP="00EC7965">
      <w:pPr>
        <w:pStyle w:val="a6"/>
        <w:tabs>
          <w:tab w:val="left" w:pos="1369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6.1.Все изменения и (или) дополнения к Договору оформляются Сторонами в письменной форме, установленной для Договора, за исключением п.3.5.Договора.</w:t>
      </w:r>
    </w:p>
    <w:p w:rsidR="00EC7965" w:rsidRDefault="00EC7965" w:rsidP="00EC7965">
      <w:pPr>
        <w:pStyle w:val="a6"/>
        <w:tabs>
          <w:tab w:val="left" w:pos="131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Договор может быть расторгнут по соглашению Сторон или по требованию Арендодателя на основании решения суда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гражданским и земельным законодательством, а также в случаях, указанных в пункте 4.1.1.Договора.</w:t>
      </w:r>
    </w:p>
    <w:p w:rsidR="00EC7965" w:rsidRDefault="00EC7965" w:rsidP="00EC7965">
      <w:pPr>
        <w:pStyle w:val="a6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прекращении (расторжении) Договора Арендатор обязан вернуть Арендодателю Участок в надлежащем состоянии по акту приема-передачи в десятидневный срок с момента прекращения действия договора.</w:t>
      </w:r>
    </w:p>
    <w:p w:rsidR="00EC7965" w:rsidRDefault="00EC7965" w:rsidP="00EC7965">
      <w:pPr>
        <w:spacing w:after="0" w:line="240" w:lineRule="auto"/>
        <w:ind w:right="-1" w:firstLine="851"/>
        <w:jc w:val="both"/>
        <w:rPr>
          <w:rStyle w:val="22"/>
          <w:bCs/>
          <w:i w:val="0"/>
          <w:sz w:val="28"/>
          <w:szCs w:val="28"/>
        </w:rPr>
      </w:pPr>
    </w:p>
    <w:p w:rsidR="00EC7965" w:rsidRDefault="00EC7965" w:rsidP="00EC7965">
      <w:pPr>
        <w:spacing w:after="0" w:line="240" w:lineRule="auto"/>
        <w:ind w:right="-1" w:firstLine="851"/>
        <w:jc w:val="both"/>
      </w:pPr>
      <w:r>
        <w:rPr>
          <w:rStyle w:val="22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и урегулирование  споров</w:t>
      </w:r>
    </w:p>
    <w:p w:rsidR="00EC7965" w:rsidRDefault="00EC7965" w:rsidP="00EC7965">
      <w:pPr>
        <w:pStyle w:val="a6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.</w:t>
      </w: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EC7965" w:rsidRDefault="00EC7965" w:rsidP="00EC7965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8.1.Передача Участка в субаренду, а также прав и обязанностей по Договору третьим лицам,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Арендодателя.</w:t>
      </w:r>
    </w:p>
    <w:p w:rsidR="00EC7965" w:rsidRDefault="00EC7965" w:rsidP="00EC7965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Арендатор в двухмесячный срок после подписания Договора и изменений к нему (дополнительных соглашений) производит его (их) государственную регистрацию в органе, осуществляющем государственную регистрацию прав на недвижимое имущество сделок с ним, и направляет сведения о государственной регистрации Договора (дополнительного соглашения) Арендодателю.</w:t>
      </w:r>
    </w:p>
    <w:p w:rsidR="00EC7965" w:rsidRDefault="00EC7965" w:rsidP="00EC7965">
      <w:pPr>
        <w:pStyle w:val="a6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8.3.Расходы по государственной регистрации Договора, а также изменений и дополнений к нему возлагаются на Арендатора.</w:t>
      </w:r>
    </w:p>
    <w:p w:rsidR="00EC7965" w:rsidRDefault="00EC7965" w:rsidP="00EC7965">
      <w:pPr>
        <w:pStyle w:val="a6"/>
        <w:tabs>
          <w:tab w:val="left" w:pos="131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  <w:r>
        <w:rPr>
          <w:rStyle w:val="33"/>
          <w:sz w:val="28"/>
          <w:szCs w:val="28"/>
        </w:rPr>
        <w:t>Арендодатель: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 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  <w:r>
        <w:rPr>
          <w:rStyle w:val="33"/>
          <w:sz w:val="28"/>
          <w:szCs w:val="28"/>
        </w:rPr>
        <w:t>Арендатор:</w:t>
      </w:r>
      <w:r>
        <w:rPr>
          <w:sz w:val="28"/>
          <w:szCs w:val="28"/>
        </w:rPr>
        <w:t xml:space="preserve"> 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</w:p>
    <w:p w:rsidR="00EC7965" w:rsidRDefault="00EC7965" w:rsidP="00EC7965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Приложения к Договору: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Кадастровый паспорт участка.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2.Передаточный акт.</w:t>
      </w:r>
    </w:p>
    <w:p w:rsidR="00EC7965" w:rsidRDefault="00EC7965" w:rsidP="00EC7965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EC7965" w:rsidRDefault="00EC7965" w:rsidP="00EC7965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EC7965" w:rsidRDefault="00EC7965" w:rsidP="00EC7965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EC7965" w:rsidRDefault="00EC7965" w:rsidP="00EC7965">
      <w:pPr>
        <w:rPr>
          <w:szCs w:val="28"/>
        </w:rPr>
      </w:pPr>
    </w:p>
    <w:p w:rsidR="00B56CD9" w:rsidRDefault="00EC7965">
      <w:bookmarkStart w:id="0" w:name="_GoBack"/>
      <w:bookmarkEnd w:id="0"/>
    </w:p>
    <w:sectPr w:rsidR="00B5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45C60263"/>
    <w:multiLevelType w:val="multilevel"/>
    <w:tmpl w:val="9766CC3E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91" w:hanging="720"/>
      </w:pPr>
    </w:lvl>
    <w:lvl w:ilvl="2">
      <w:start w:val="1"/>
      <w:numFmt w:val="decimal"/>
      <w:lvlText w:val="%1.%2.%3."/>
      <w:lvlJc w:val="left"/>
      <w:pPr>
        <w:ind w:left="2462" w:hanging="720"/>
      </w:pPr>
    </w:lvl>
    <w:lvl w:ilvl="3">
      <w:start w:val="1"/>
      <w:numFmt w:val="decimal"/>
      <w:lvlText w:val="%1.%2.%3.%4."/>
      <w:lvlJc w:val="left"/>
      <w:pPr>
        <w:ind w:left="3693" w:hanging="108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795" w:hanging="1440"/>
      </w:pPr>
    </w:lvl>
    <w:lvl w:ilvl="6">
      <w:start w:val="1"/>
      <w:numFmt w:val="decimal"/>
      <w:lvlText w:val="%1.%2.%3.%4.%5.%6.%7."/>
      <w:lvlJc w:val="left"/>
      <w:pPr>
        <w:ind w:left="7026" w:hanging="1800"/>
      </w:pPr>
    </w:lvl>
    <w:lvl w:ilvl="7">
      <w:start w:val="1"/>
      <w:numFmt w:val="decimal"/>
      <w:lvlText w:val="%1.%2.%3.%4.%5.%6.%7.%8."/>
      <w:lvlJc w:val="left"/>
      <w:pPr>
        <w:ind w:left="7897" w:hanging="1800"/>
      </w:pPr>
    </w:lvl>
    <w:lvl w:ilvl="8">
      <w:start w:val="1"/>
      <w:numFmt w:val="decimal"/>
      <w:lvlText w:val="%1.%2.%3.%4.%5.%6.%7.%8.%9."/>
      <w:lvlJc w:val="left"/>
      <w:pPr>
        <w:ind w:left="9128" w:hanging="2160"/>
      </w:pPr>
    </w:lvl>
  </w:abstractNum>
  <w:abstractNum w:abstractNumId="4">
    <w:nsid w:val="64654A3F"/>
    <w:multiLevelType w:val="hybridMultilevel"/>
    <w:tmpl w:val="B640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7"/>
    <w:rsid w:val="00173C97"/>
    <w:rsid w:val="00345A8E"/>
    <w:rsid w:val="00EA459F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9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79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9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79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C796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EC7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Название Знак"/>
    <w:basedOn w:val="a0"/>
    <w:link w:val="a4"/>
    <w:rsid w:val="00EC7965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C79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796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7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965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C79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7965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EC79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C7965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10">
    <w:name w:val="Основной текст (3)1"/>
    <w:basedOn w:val="a"/>
    <w:uiPriority w:val="99"/>
    <w:rsid w:val="00EC7965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customStyle="1" w:styleId="ConsPlusNormal">
    <w:name w:val="ConsPlusNormal"/>
    <w:uiPriority w:val="99"/>
    <w:rsid w:val="00EC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Не курсив"/>
    <w:basedOn w:val="a0"/>
    <w:uiPriority w:val="99"/>
    <w:rsid w:val="00EC7965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  <w:u w:val="single"/>
    </w:rPr>
  </w:style>
  <w:style w:type="character" w:customStyle="1" w:styleId="22">
    <w:name w:val="Основной текст (2) + Не полужирный"/>
    <w:aliases w:val="Не курсив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EC7965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9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79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9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79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C796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EC7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Название Знак"/>
    <w:basedOn w:val="a0"/>
    <w:link w:val="a4"/>
    <w:rsid w:val="00EC7965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C79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796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7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965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C79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7965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EC79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C7965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10">
    <w:name w:val="Основной текст (3)1"/>
    <w:basedOn w:val="a"/>
    <w:uiPriority w:val="99"/>
    <w:rsid w:val="00EC7965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customStyle="1" w:styleId="ConsPlusNormal">
    <w:name w:val="ConsPlusNormal"/>
    <w:uiPriority w:val="99"/>
    <w:rsid w:val="00EC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Не курсив"/>
    <w:basedOn w:val="a0"/>
    <w:uiPriority w:val="99"/>
    <w:rsid w:val="00EC7965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  <w:u w:val="single"/>
    </w:rPr>
  </w:style>
  <w:style w:type="character" w:customStyle="1" w:styleId="22">
    <w:name w:val="Основной текст (2) + Не полужирный"/>
    <w:aliases w:val="Не курсив"/>
    <w:basedOn w:val="a0"/>
    <w:uiPriority w:val="99"/>
    <w:rsid w:val="00EC7965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EC7965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kene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ZUMU</dc:creator>
  <cp:keywords/>
  <dc:description/>
  <cp:lastModifiedBy>ZUMU</cp:lastModifiedBy>
  <cp:revision>3</cp:revision>
  <dcterms:created xsi:type="dcterms:W3CDTF">2018-04-27T12:37:00Z</dcterms:created>
  <dcterms:modified xsi:type="dcterms:W3CDTF">2018-04-27T12:37:00Z</dcterms:modified>
</cp:coreProperties>
</file>